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FF6BA5" w:rsidRDefault="003C6034" w:rsidP="00CC1F3B">
      <w:pPr>
        <w:pStyle w:val="TitlePageOrigin"/>
        <w:rPr>
          <w:color w:val="auto"/>
        </w:rPr>
      </w:pPr>
      <w:r w:rsidRPr="00FF6BA5">
        <w:rPr>
          <w:caps w:val="0"/>
          <w:color w:val="auto"/>
        </w:rPr>
        <w:t>WEST VIRGINIA LEGISLATURE</w:t>
      </w:r>
    </w:p>
    <w:p w14:paraId="2B880566" w14:textId="3684AAFF" w:rsidR="00CD36CF" w:rsidRPr="00FF6BA5" w:rsidRDefault="00CD36CF" w:rsidP="00CC1F3B">
      <w:pPr>
        <w:pStyle w:val="TitlePageSession"/>
        <w:rPr>
          <w:color w:val="auto"/>
        </w:rPr>
      </w:pPr>
      <w:r w:rsidRPr="00FF6BA5">
        <w:rPr>
          <w:color w:val="auto"/>
        </w:rPr>
        <w:t>20</w:t>
      </w:r>
      <w:r w:rsidR="00EC5E63" w:rsidRPr="00FF6BA5">
        <w:rPr>
          <w:color w:val="auto"/>
        </w:rPr>
        <w:t>2</w:t>
      </w:r>
      <w:r w:rsidR="00B71E6F" w:rsidRPr="00FF6BA5">
        <w:rPr>
          <w:color w:val="auto"/>
        </w:rPr>
        <w:t>3</w:t>
      </w:r>
      <w:r w:rsidRPr="00FF6BA5">
        <w:rPr>
          <w:color w:val="auto"/>
        </w:rPr>
        <w:t xml:space="preserve"> </w:t>
      </w:r>
      <w:r w:rsidR="003C6034" w:rsidRPr="00FF6BA5">
        <w:rPr>
          <w:caps w:val="0"/>
          <w:color w:val="auto"/>
        </w:rPr>
        <w:t>REGULAR SESSION</w:t>
      </w:r>
    </w:p>
    <w:p w14:paraId="1C43D9F9" w14:textId="77777777" w:rsidR="00CD36CF" w:rsidRPr="00FF6BA5" w:rsidRDefault="003B0A37"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FF6BA5">
            <w:rPr>
              <w:color w:val="auto"/>
            </w:rPr>
            <w:t>Introduced</w:t>
          </w:r>
        </w:sdtContent>
      </w:sdt>
    </w:p>
    <w:p w14:paraId="720DD69B" w14:textId="2127D2F7" w:rsidR="00CD36CF" w:rsidRPr="00FF6BA5" w:rsidRDefault="003B0A37"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FF6BA5">
            <w:rPr>
              <w:color w:val="auto"/>
            </w:rPr>
            <w:t>House</w:t>
          </w:r>
        </w:sdtContent>
      </w:sdt>
      <w:r w:rsidR="00303684" w:rsidRPr="00FF6BA5">
        <w:rPr>
          <w:color w:val="auto"/>
        </w:rPr>
        <w:t xml:space="preserve"> </w:t>
      </w:r>
      <w:r w:rsidR="00CD36CF" w:rsidRPr="00FF6BA5">
        <w:rPr>
          <w:color w:val="auto"/>
        </w:rPr>
        <w:t xml:space="preserve">Bill </w:t>
      </w:r>
      <w:sdt>
        <w:sdtPr>
          <w:rPr>
            <w:color w:val="auto"/>
          </w:rPr>
          <w:tag w:val="BNum"/>
          <w:id w:val="1645317809"/>
          <w:lock w:val="sdtLocked"/>
          <w:placeholder>
            <w:docPart w:val="F1A540EB3CB44D779B9139D560498C50"/>
          </w:placeholder>
          <w:text/>
        </w:sdtPr>
        <w:sdtEndPr/>
        <w:sdtContent>
          <w:r w:rsidR="0042553E">
            <w:rPr>
              <w:color w:val="auto"/>
            </w:rPr>
            <w:t>3443</w:t>
          </w:r>
        </w:sdtContent>
      </w:sdt>
    </w:p>
    <w:p w14:paraId="17EEFE82" w14:textId="307E44BD" w:rsidR="00CD36CF" w:rsidRPr="00FF6BA5" w:rsidRDefault="00CD36CF" w:rsidP="00CC1F3B">
      <w:pPr>
        <w:pStyle w:val="Sponsors"/>
        <w:rPr>
          <w:color w:val="auto"/>
        </w:rPr>
      </w:pPr>
      <w:r w:rsidRPr="00FF6BA5">
        <w:rPr>
          <w:color w:val="auto"/>
        </w:rPr>
        <w:t xml:space="preserve">By </w:t>
      </w:r>
      <w:sdt>
        <w:sdtPr>
          <w:rPr>
            <w:color w:val="auto"/>
          </w:rPr>
          <w:tag w:val="Sponsors"/>
          <w:id w:val="1589585889"/>
          <w:placeholder>
            <w:docPart w:val="C2B2DA62FBA64612A98FE25BF3FD84BE"/>
          </w:placeholder>
          <w:text w:multiLine="1"/>
        </w:sdtPr>
        <w:sdtEndPr/>
        <w:sdtContent>
          <w:r w:rsidR="005652FB" w:rsidRPr="00FF6BA5">
            <w:rPr>
              <w:color w:val="auto"/>
            </w:rPr>
            <w:t>Delegate</w:t>
          </w:r>
          <w:r w:rsidR="008E7760" w:rsidRPr="00FF6BA5">
            <w:rPr>
              <w:color w:val="auto"/>
            </w:rPr>
            <w:t>s Maynor</w:t>
          </w:r>
          <w:r w:rsidR="00E95F40">
            <w:rPr>
              <w:color w:val="auto"/>
            </w:rPr>
            <w:t xml:space="preserve">, </w:t>
          </w:r>
          <w:r w:rsidR="005652FB" w:rsidRPr="00FF6BA5">
            <w:rPr>
              <w:color w:val="auto"/>
            </w:rPr>
            <w:t>Linville</w:t>
          </w:r>
        </w:sdtContent>
      </w:sdt>
      <w:r w:rsidR="00FC4035">
        <w:rPr>
          <w:color w:val="auto"/>
        </w:rPr>
        <w:t xml:space="preserve">, </w:t>
      </w:r>
      <w:r w:rsidR="00E95F40">
        <w:rPr>
          <w:color w:val="auto"/>
        </w:rPr>
        <w:t>A. Hall</w:t>
      </w:r>
      <w:r w:rsidR="00FC4035">
        <w:rPr>
          <w:color w:val="auto"/>
        </w:rPr>
        <w:t xml:space="preserve"> and Ridenour</w:t>
      </w:r>
    </w:p>
    <w:p w14:paraId="1F9C52E7" w14:textId="77777777" w:rsidR="000B2A18" w:rsidRDefault="00CD36CF" w:rsidP="00CC1F3B">
      <w:pPr>
        <w:pStyle w:val="References"/>
        <w:rPr>
          <w:color w:val="auto"/>
        </w:rPr>
        <w:sectPr w:rsidR="000B2A18"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F6BA5">
        <w:rPr>
          <w:color w:val="auto"/>
        </w:rPr>
        <w:t>[</w:t>
      </w:r>
      <w:sdt>
        <w:sdtPr>
          <w:rPr>
            <w:color w:val="auto"/>
          </w:rPr>
          <w:tag w:val="References"/>
          <w:id w:val="-1043047873"/>
          <w:placeholder>
            <w:docPart w:val="44374541FCF447B2991C866286BAC5BC"/>
          </w:placeholder>
          <w:text w:multiLine="1"/>
        </w:sdtPr>
        <w:sdtEndPr/>
        <w:sdtContent>
          <w:r w:rsidR="0042553E">
            <w:rPr>
              <w:color w:val="auto"/>
            </w:rPr>
            <w:t>Introduced February 14, 2023; Referred to the Committee on Economic Development and Tourism</w:t>
          </w:r>
        </w:sdtContent>
      </w:sdt>
      <w:r w:rsidRPr="00FF6BA5">
        <w:rPr>
          <w:color w:val="auto"/>
        </w:rPr>
        <w:t>]</w:t>
      </w:r>
    </w:p>
    <w:p w14:paraId="46A680FE" w14:textId="7C2B8270" w:rsidR="00E831B3" w:rsidRPr="00FF6BA5" w:rsidRDefault="00E831B3" w:rsidP="00CC1F3B">
      <w:pPr>
        <w:pStyle w:val="References"/>
        <w:rPr>
          <w:color w:val="auto"/>
        </w:rPr>
      </w:pPr>
    </w:p>
    <w:p w14:paraId="7CAF59DA" w14:textId="480DA16F" w:rsidR="00303684" w:rsidRPr="00FF6BA5" w:rsidRDefault="0000526A" w:rsidP="000B2A18">
      <w:pPr>
        <w:pStyle w:val="TitleSection"/>
        <w:rPr>
          <w:color w:val="auto"/>
        </w:rPr>
      </w:pPr>
      <w:r w:rsidRPr="00FF6BA5">
        <w:rPr>
          <w:color w:val="auto"/>
        </w:rPr>
        <w:lastRenderedPageBreak/>
        <w:t>A BILL</w:t>
      </w:r>
      <w:r w:rsidR="005652FB" w:rsidRPr="00FF6BA5">
        <w:rPr>
          <w:color w:val="auto"/>
        </w:rPr>
        <w:t xml:space="preserve"> to amend the Code of West Virginia,1931, as amended, by adding thereto a new section, designated §29-1-15, relating to a development or improvement on land subject to review by the State Historic Preservation Office or by any other agency, office, or component of the Division of Culture and History; establishing the division shall not add any additional impediment to such review beyond those required by applicable Federal laws, rules, or regulations; and granting rule-making authority.</w:t>
      </w:r>
    </w:p>
    <w:p w14:paraId="6E16E845" w14:textId="77777777" w:rsidR="00303684" w:rsidRPr="00FF6BA5" w:rsidRDefault="00303684" w:rsidP="000B2A18">
      <w:pPr>
        <w:pStyle w:val="EnactingClause"/>
        <w:rPr>
          <w:color w:val="auto"/>
        </w:rPr>
      </w:pPr>
      <w:r w:rsidRPr="00FF6BA5">
        <w:rPr>
          <w:color w:val="auto"/>
        </w:rPr>
        <w:t>Be it enacted by the Legislature of West Virginia:</w:t>
      </w:r>
    </w:p>
    <w:p w14:paraId="7FD98471" w14:textId="77777777" w:rsidR="003C6034" w:rsidRPr="00FF6BA5" w:rsidRDefault="003C6034" w:rsidP="000B2A18">
      <w:pPr>
        <w:pStyle w:val="EnactingClause"/>
        <w:rPr>
          <w:color w:val="auto"/>
        </w:rPr>
        <w:sectPr w:rsidR="003C6034" w:rsidRPr="00FF6BA5" w:rsidSect="000B2A18">
          <w:pgSz w:w="12240" w:h="15840" w:code="1"/>
          <w:pgMar w:top="1440" w:right="1440" w:bottom="1440" w:left="1440" w:header="720" w:footer="720" w:gutter="0"/>
          <w:lnNumType w:countBy="1" w:restart="newSection"/>
          <w:pgNumType w:start="0"/>
          <w:cols w:space="720"/>
          <w:titlePg/>
          <w:docGrid w:linePitch="360"/>
        </w:sectPr>
      </w:pPr>
    </w:p>
    <w:p w14:paraId="135E8615" w14:textId="77777777" w:rsidR="005652FB" w:rsidRPr="00FF6BA5" w:rsidRDefault="005652FB" w:rsidP="000B2A18">
      <w:pPr>
        <w:pStyle w:val="ArticleHeading"/>
        <w:widowControl/>
        <w:rPr>
          <w:color w:val="auto"/>
        </w:rPr>
        <w:sectPr w:rsidR="005652FB" w:rsidRPr="00FF6BA5" w:rsidSect="00F10B4F">
          <w:type w:val="continuous"/>
          <w:pgSz w:w="12240" w:h="15840" w:code="1"/>
          <w:pgMar w:top="1440" w:right="1440" w:bottom="1440" w:left="1440" w:header="720" w:footer="720" w:gutter="0"/>
          <w:lnNumType w:countBy="1" w:restart="newSection"/>
          <w:cols w:space="720"/>
          <w:titlePg/>
          <w:docGrid w:linePitch="360"/>
        </w:sectPr>
      </w:pPr>
      <w:r w:rsidRPr="00FF6BA5">
        <w:rPr>
          <w:color w:val="auto"/>
        </w:rPr>
        <w:t>ARTICLE 1. DIVISION OF CULTURE AND HISTORY.</w:t>
      </w:r>
    </w:p>
    <w:p w14:paraId="15A127E5" w14:textId="582DE9AD" w:rsidR="005652FB" w:rsidRPr="00FF6BA5" w:rsidRDefault="005652FB" w:rsidP="000B2A18">
      <w:pPr>
        <w:pStyle w:val="SectionHeading"/>
        <w:widowControl/>
        <w:rPr>
          <w:color w:val="auto"/>
          <w:u w:val="single"/>
        </w:rPr>
      </w:pPr>
      <w:r w:rsidRPr="00FF6BA5">
        <w:rPr>
          <w:color w:val="auto"/>
          <w:u w:val="single"/>
        </w:rPr>
        <w:t>§29-1-15. Development or improvement on land; State Historic Preservation Office; rules and regulations.</w:t>
      </w:r>
    </w:p>
    <w:p w14:paraId="62843942" w14:textId="1B7247B2" w:rsidR="005652FB" w:rsidRPr="00FF6BA5" w:rsidRDefault="005652FB" w:rsidP="000B2A18">
      <w:pPr>
        <w:pStyle w:val="SectionBody"/>
        <w:widowControl/>
        <w:rPr>
          <w:color w:val="auto"/>
          <w:u w:val="single"/>
        </w:rPr>
      </w:pPr>
      <w:r w:rsidRPr="00FF6BA5">
        <w:rPr>
          <w:color w:val="auto"/>
          <w:u w:val="single"/>
        </w:rPr>
        <w:t>All development or improvement on land</w:t>
      </w:r>
      <w:r w:rsidR="006E3A48" w:rsidRPr="00FF6BA5">
        <w:rPr>
          <w:color w:val="auto"/>
          <w:u w:val="single"/>
        </w:rPr>
        <w:t>, including any disturbance in a right</w:t>
      </w:r>
      <w:r w:rsidR="00F70437" w:rsidRPr="00FF6BA5">
        <w:rPr>
          <w:color w:val="auto"/>
          <w:u w:val="single"/>
        </w:rPr>
        <w:t>-</w:t>
      </w:r>
      <w:r w:rsidR="006E3A48" w:rsidRPr="00FF6BA5">
        <w:rPr>
          <w:color w:val="auto"/>
          <w:u w:val="single"/>
        </w:rPr>
        <w:t>o</w:t>
      </w:r>
      <w:r w:rsidR="00F70437" w:rsidRPr="00FF6BA5">
        <w:rPr>
          <w:color w:val="auto"/>
          <w:u w:val="single"/>
        </w:rPr>
        <w:t>f-</w:t>
      </w:r>
      <w:r w:rsidR="006E3A48" w:rsidRPr="00FF6BA5">
        <w:rPr>
          <w:color w:val="auto"/>
          <w:u w:val="single"/>
        </w:rPr>
        <w:t xml:space="preserve">way, construction project, or infrastructure project, </w:t>
      </w:r>
      <w:r w:rsidRPr="00FF6BA5">
        <w:rPr>
          <w:color w:val="auto"/>
          <w:u w:val="single"/>
        </w:rPr>
        <w:t>subject to review by the State Historic Preservation Office or by any other agency, office, or component of the Division of Culture and History for prehistorical, historical, archaeological, architectural, or cultural value shall be conducted in the most expedient manner possible. The division shall not add any additional impediment to such review beyond those required by applicable Federal laws, rules, and regulations</w:t>
      </w:r>
      <w:r w:rsidR="006E3A48" w:rsidRPr="00FF6BA5">
        <w:rPr>
          <w:color w:val="auto"/>
          <w:u w:val="single"/>
        </w:rPr>
        <w:t xml:space="preserve"> and shall have no authority to comment, regulate</w:t>
      </w:r>
      <w:r w:rsidR="00F70437" w:rsidRPr="00FF6BA5">
        <w:rPr>
          <w:color w:val="auto"/>
          <w:u w:val="single"/>
        </w:rPr>
        <w:t>,</w:t>
      </w:r>
      <w:r w:rsidR="006E3A48" w:rsidRPr="00FF6BA5">
        <w:rPr>
          <w:color w:val="auto"/>
          <w:u w:val="single"/>
        </w:rPr>
        <w:t xml:space="preserve"> or otherwise cause another governmental entity to comment upon or regulate, that activity, except in consideration for primacy or continued federal funding.</w:t>
      </w:r>
    </w:p>
    <w:p w14:paraId="594E5623" w14:textId="77470D5D" w:rsidR="00C33014" w:rsidRPr="00FF6BA5" w:rsidRDefault="005652FB" w:rsidP="000B2A18">
      <w:pPr>
        <w:pStyle w:val="SectionBody"/>
        <w:widowControl/>
        <w:rPr>
          <w:color w:val="auto"/>
        </w:rPr>
      </w:pPr>
      <w:r w:rsidRPr="00FF6BA5">
        <w:rPr>
          <w:color w:val="auto"/>
          <w:u w:val="single"/>
        </w:rPr>
        <w:t>The commissioner shall have the power to make and promulgate rules and regulations in in conformity with this section</w:t>
      </w:r>
      <w:r w:rsidR="006E3A48" w:rsidRPr="00FF6BA5">
        <w:rPr>
          <w:color w:val="auto"/>
          <w:u w:val="single"/>
        </w:rPr>
        <w:t>, and the commissioner shall modify, upon the effective date of this legislation, any active rule in conflict with the provisions of this section</w:t>
      </w:r>
      <w:r w:rsidRPr="00FF6BA5">
        <w:rPr>
          <w:color w:val="auto"/>
          <w:u w:val="single"/>
        </w:rPr>
        <w:t>.</w:t>
      </w:r>
    </w:p>
    <w:p w14:paraId="063F27D7" w14:textId="77777777" w:rsidR="009007DB" w:rsidRPr="00FF6BA5" w:rsidRDefault="009007DB" w:rsidP="000B2A18">
      <w:pPr>
        <w:pStyle w:val="Note"/>
        <w:widowControl/>
        <w:rPr>
          <w:color w:val="auto"/>
        </w:rPr>
      </w:pPr>
    </w:p>
    <w:p w14:paraId="2D4B611F" w14:textId="45772123" w:rsidR="006865E9" w:rsidRPr="00FF6BA5" w:rsidRDefault="00CF1DCA" w:rsidP="000B2A18">
      <w:pPr>
        <w:pStyle w:val="Note"/>
        <w:widowControl/>
        <w:rPr>
          <w:color w:val="auto"/>
        </w:rPr>
      </w:pPr>
      <w:r w:rsidRPr="00FF6BA5">
        <w:rPr>
          <w:color w:val="auto"/>
        </w:rPr>
        <w:t>NOTE: The</w:t>
      </w:r>
      <w:r w:rsidR="006865E9" w:rsidRPr="00FF6BA5">
        <w:rPr>
          <w:color w:val="auto"/>
        </w:rPr>
        <w:t xml:space="preserve"> purpose of this bill is to </w:t>
      </w:r>
      <w:r w:rsidR="008E7760" w:rsidRPr="00FF6BA5">
        <w:rPr>
          <w:color w:val="auto"/>
        </w:rPr>
        <w:t>relate to a development or improvement on land subject to review by the State Historic Preservation Office or by any other agency, office, or component of the Division of Culture and History. The bill establishes that the division shall not add any additional impediment to such review beyond those required by applicable Federal laws, rules, or regulations. Finally, the bill grants rule-making authority.</w:t>
      </w:r>
    </w:p>
    <w:p w14:paraId="3FD9A506" w14:textId="77777777" w:rsidR="006865E9" w:rsidRPr="00FF6BA5" w:rsidRDefault="00AE48A0" w:rsidP="000B2A18">
      <w:pPr>
        <w:pStyle w:val="Note"/>
        <w:widowControl/>
        <w:rPr>
          <w:color w:val="auto"/>
        </w:rPr>
      </w:pPr>
      <w:r w:rsidRPr="00FF6BA5">
        <w:rPr>
          <w:color w:val="auto"/>
        </w:rPr>
        <w:t>Strike-throughs indicate language that would be stricken from a heading or the present law and underscoring indicates new language that would be added.</w:t>
      </w:r>
    </w:p>
    <w:sectPr w:rsidR="006865E9" w:rsidRPr="00FF6BA5"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88B7B" w14:textId="77777777" w:rsidR="00B13456" w:rsidRPr="00B844FE" w:rsidRDefault="00B13456" w:rsidP="00B844FE">
      <w:r>
        <w:separator/>
      </w:r>
    </w:p>
  </w:endnote>
  <w:endnote w:type="continuationSeparator" w:id="0">
    <w:p w14:paraId="4F038B88" w14:textId="77777777" w:rsidR="00B13456" w:rsidRPr="00B844FE" w:rsidRDefault="00B1345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5F841" w14:textId="77777777" w:rsidR="00B13456" w:rsidRPr="00B844FE" w:rsidRDefault="00B13456" w:rsidP="00B844FE">
      <w:r>
        <w:separator/>
      </w:r>
    </w:p>
  </w:footnote>
  <w:footnote w:type="continuationSeparator" w:id="0">
    <w:p w14:paraId="2682D10C" w14:textId="77777777" w:rsidR="00B13456" w:rsidRPr="00B844FE" w:rsidRDefault="00B1345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59222E33" w:rsidR="002A0269" w:rsidRPr="00B844FE" w:rsidRDefault="003B0A37">
    <w:pPr>
      <w:pStyle w:val="Header"/>
    </w:pPr>
    <w:sdt>
      <w:sdtPr>
        <w:id w:val="-684364211"/>
        <w:placeholder>
          <w:docPart w:val="475798A118164D99BFFCB2CEF98520A3"/>
        </w:placeholder>
        <w:temporary/>
        <w:showingPlcHdr/>
        <w15:appearance w15:val="hidden"/>
      </w:sdtPr>
      <w:sdtEndPr/>
      <w:sdtContent>
        <w:r w:rsidR="000B2A18"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0B2A1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7EA0A" w14:textId="3306DDA4" w:rsidR="00E831B3" w:rsidRPr="004D3ABE" w:rsidRDefault="00AE48A0" w:rsidP="000B2A18">
    <w:pPr>
      <w:pStyle w:val="HeaderStyle"/>
    </w:pPr>
    <w:r w:rsidRPr="00686E9A">
      <w:rPr>
        <w:sz w:val="22"/>
        <w:szCs w:val="22"/>
      </w:rPr>
      <w:t>I</w:t>
    </w:r>
    <w:r w:rsidR="001A66B7" w:rsidRPr="00686E9A">
      <w:rPr>
        <w:sz w:val="22"/>
        <w:szCs w:val="22"/>
      </w:rPr>
      <w:t>ntr</w:t>
    </w:r>
    <w:r w:rsidR="000B2A18">
      <w:rPr>
        <w:sz w:val="22"/>
        <w:szCs w:val="22"/>
      </w:rPr>
      <w:t>oduced HB 3443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75468453">
    <w:abstractNumId w:val="0"/>
  </w:num>
  <w:num w:numId="2" w16cid:durableId="1649936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73A9"/>
    <w:rsid w:val="00085D22"/>
    <w:rsid w:val="00093AB0"/>
    <w:rsid w:val="000B2A18"/>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B0A37"/>
    <w:rsid w:val="003C51CD"/>
    <w:rsid w:val="003C6034"/>
    <w:rsid w:val="00400B5C"/>
    <w:rsid w:val="0042553E"/>
    <w:rsid w:val="004368E0"/>
    <w:rsid w:val="004C13DD"/>
    <w:rsid w:val="004D3ABE"/>
    <w:rsid w:val="004E3441"/>
    <w:rsid w:val="00500579"/>
    <w:rsid w:val="005652FB"/>
    <w:rsid w:val="005A5366"/>
    <w:rsid w:val="006369EB"/>
    <w:rsid w:val="00637E73"/>
    <w:rsid w:val="006865E9"/>
    <w:rsid w:val="00686E9A"/>
    <w:rsid w:val="00691F3E"/>
    <w:rsid w:val="00694BFB"/>
    <w:rsid w:val="006A106B"/>
    <w:rsid w:val="006C523D"/>
    <w:rsid w:val="006D4036"/>
    <w:rsid w:val="006E3A48"/>
    <w:rsid w:val="007A5259"/>
    <w:rsid w:val="007A7081"/>
    <w:rsid w:val="007B3261"/>
    <w:rsid w:val="007F1CF5"/>
    <w:rsid w:val="00834EDE"/>
    <w:rsid w:val="008736AA"/>
    <w:rsid w:val="008D275D"/>
    <w:rsid w:val="008E7760"/>
    <w:rsid w:val="009007DB"/>
    <w:rsid w:val="00980327"/>
    <w:rsid w:val="00986478"/>
    <w:rsid w:val="0099138F"/>
    <w:rsid w:val="009B5557"/>
    <w:rsid w:val="009F1067"/>
    <w:rsid w:val="00A31E01"/>
    <w:rsid w:val="00A527AD"/>
    <w:rsid w:val="00A718CF"/>
    <w:rsid w:val="00AE48A0"/>
    <w:rsid w:val="00AE61BE"/>
    <w:rsid w:val="00B12595"/>
    <w:rsid w:val="00B13456"/>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40"/>
    <w:rsid w:val="00E95FBC"/>
    <w:rsid w:val="00EC5E63"/>
    <w:rsid w:val="00EE70CB"/>
    <w:rsid w:val="00F41CA2"/>
    <w:rsid w:val="00F443C0"/>
    <w:rsid w:val="00F62EFB"/>
    <w:rsid w:val="00F70437"/>
    <w:rsid w:val="00F939A4"/>
    <w:rsid w:val="00FA7B09"/>
    <w:rsid w:val="00FC4035"/>
    <w:rsid w:val="00FD5B51"/>
    <w:rsid w:val="00FE067E"/>
    <w:rsid w:val="00FE208F"/>
    <w:rsid w:val="00FF6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EC68FB56-572C-44DE-9D9D-817039737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652FB"/>
    <w:rPr>
      <w:rFonts w:eastAsia="Calibri"/>
      <w:b/>
      <w:caps/>
      <w:color w:val="000000"/>
      <w:sz w:val="24"/>
    </w:rPr>
  </w:style>
  <w:style w:type="character" w:customStyle="1" w:styleId="SectionBodyChar">
    <w:name w:val="Section Body Char"/>
    <w:link w:val="SectionBody"/>
    <w:rsid w:val="005652FB"/>
    <w:rPr>
      <w:rFonts w:eastAsia="Calibri"/>
      <w:color w:val="000000"/>
    </w:rPr>
  </w:style>
  <w:style w:type="character" w:customStyle="1" w:styleId="SectionHeadingChar">
    <w:name w:val="Section Heading Char"/>
    <w:link w:val="SectionHeading"/>
    <w:rsid w:val="005652F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85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0D5D20">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0C4234"/>
    <w:rsid w:val="000D5D20"/>
    <w:rsid w:val="003D093E"/>
    <w:rsid w:val="0077394C"/>
    <w:rsid w:val="00C02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sid w:val="000D5D20"/>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Shane Thomas</cp:lastModifiedBy>
  <cp:revision>2</cp:revision>
  <cp:lastPrinted>2023-02-24T16:06:00Z</cp:lastPrinted>
  <dcterms:created xsi:type="dcterms:W3CDTF">2023-02-24T16:06:00Z</dcterms:created>
  <dcterms:modified xsi:type="dcterms:W3CDTF">2023-02-24T16:06:00Z</dcterms:modified>
</cp:coreProperties>
</file>